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7A8EA" w14:textId="77777777" w:rsidR="00766049" w:rsidRDefault="00766049"/>
    <w:p w14:paraId="62381889" w14:textId="1F4F3680" w:rsidR="00E4224B" w:rsidRPr="0054590F" w:rsidRDefault="00355535">
      <w:pPr>
        <w:rPr>
          <w:b/>
          <w:bCs/>
          <w:i/>
          <w:iCs/>
          <w:sz w:val="28"/>
          <w:szCs w:val="28"/>
        </w:rPr>
      </w:pPr>
      <w:r w:rsidRPr="0054590F">
        <w:rPr>
          <w:b/>
          <w:bCs/>
          <w:i/>
          <w:iCs/>
          <w:sz w:val="28"/>
          <w:szCs w:val="28"/>
        </w:rPr>
        <w:t>PM Workshop Genossenschaft</w:t>
      </w:r>
      <w:r w:rsidR="00E23AB4">
        <w:rPr>
          <w:b/>
          <w:bCs/>
          <w:i/>
          <w:iCs/>
          <w:sz w:val="28"/>
          <w:szCs w:val="28"/>
        </w:rPr>
        <w:t xml:space="preserve"> </w:t>
      </w:r>
      <w:r w:rsidR="003B765F">
        <w:rPr>
          <w:b/>
          <w:bCs/>
          <w:i/>
          <w:iCs/>
          <w:sz w:val="28"/>
          <w:szCs w:val="28"/>
        </w:rPr>
        <w:t xml:space="preserve">| </w:t>
      </w:r>
      <w:r w:rsidRPr="0054590F">
        <w:rPr>
          <w:b/>
          <w:bCs/>
          <w:i/>
          <w:iCs/>
          <w:sz w:val="28"/>
          <w:szCs w:val="28"/>
        </w:rPr>
        <w:t>Bau- &amp; Wohnmodelle der Zukunft</w:t>
      </w:r>
    </w:p>
    <w:p w14:paraId="1D121F9B" w14:textId="77777777" w:rsidR="00E4224B" w:rsidRDefault="00E4224B"/>
    <w:p w14:paraId="5B533CFF" w14:textId="77777777" w:rsidR="00E4224B" w:rsidRDefault="00E4224B" w:rsidP="00E4224B">
      <w:r>
        <w:t xml:space="preserve">Nach der erfolgreichen Eröffnung am </w:t>
      </w:r>
      <w:r w:rsidRPr="00E274C0">
        <w:t>5. September 2024</w:t>
      </w:r>
      <w:r>
        <w:t xml:space="preserve"> erfreut sich die dreimo</w:t>
      </w:r>
      <w:r w:rsidRPr="00E274C0">
        <w:t xml:space="preserve">natige Architektur- und Kunst-Ausstellung </w:t>
      </w:r>
      <w:r w:rsidRPr="00E274C0">
        <w:rPr>
          <w:b/>
          <w:bCs/>
        </w:rPr>
        <w:t>WELTEN &gt; VERBINDEN | Reisen durch Träume und Realitäten</w:t>
      </w:r>
      <w:r w:rsidRPr="00E274C0">
        <w:t xml:space="preserve"> im Kulturzentrum in Rathenow regen Interesses und breiter Kommunikation in den relevanten Medien</w:t>
      </w:r>
      <w:r>
        <w:t>.</w:t>
      </w:r>
    </w:p>
    <w:p w14:paraId="2357EB9D" w14:textId="77777777" w:rsidR="00E4224B" w:rsidRDefault="00E4224B" w:rsidP="00E4224B"/>
    <w:p w14:paraId="7EF6ABDD" w14:textId="77777777" w:rsidR="00E4224B" w:rsidRPr="00235BA9" w:rsidRDefault="00E4224B" w:rsidP="00E4224B">
      <w:pPr>
        <w:rPr>
          <w:b/>
          <w:bCs/>
        </w:rPr>
      </w:pPr>
      <w:r w:rsidRPr="00235BA9">
        <w:rPr>
          <w:b/>
          <w:bCs/>
        </w:rPr>
        <w:t>Am Donnerstag, dem 17. Oktober 2024 findet der nächste Workshop statt, ab 13:00 Uhr im Kulturzentrum Rathenow.</w:t>
      </w:r>
    </w:p>
    <w:p w14:paraId="582C4893" w14:textId="77777777" w:rsidR="00355535" w:rsidRPr="00355535" w:rsidRDefault="00E4224B">
      <w:pPr>
        <w:rPr>
          <w:b/>
          <w:bCs/>
        </w:rPr>
      </w:pPr>
      <w:r w:rsidRPr="00355535">
        <w:rPr>
          <w:b/>
          <w:bCs/>
        </w:rPr>
        <w:t xml:space="preserve">Thema: Genossenschaft, Leerstand &amp; Wohlstand: Das Genossenschaftsmodell als mögliches gesellschaftliches und wirtschaftliches Instrument, öffentliche und private Räume miteinander zu vernetzen. </w:t>
      </w:r>
    </w:p>
    <w:p w14:paraId="35E92305" w14:textId="77777777" w:rsidR="00355535" w:rsidRDefault="00355535"/>
    <w:p w14:paraId="4BF134B5" w14:textId="77777777" w:rsidR="00355535" w:rsidRDefault="00355535" w:rsidP="00355535">
      <w:r>
        <w:t>Auch in Rathenow besteht Leerstand, der saniert werden muss, wie die Eiermannkaserne in der Nordstadt, die Alte Brauerei oder die Alte Post mitten in der Stadt. Brachflächen, wie das Gelände des ehemaligen Offizierskasinos oder der in die Jahre gekommene Körgraben müssen neugestaltet werden. Ebenso stehen Premnitz, das Milower Land und Brandenburg an der Havel vor strukturellen Veränderungen.</w:t>
      </w:r>
    </w:p>
    <w:p w14:paraId="7F7FDEF0" w14:textId="77777777" w:rsidR="00355535" w:rsidRDefault="00355535" w:rsidP="00355535"/>
    <w:p w14:paraId="67989F90" w14:textId="77777777" w:rsidR="00355535" w:rsidRDefault="00355535" w:rsidP="00355535">
      <w:r>
        <w:t xml:space="preserve">Das </w:t>
      </w:r>
      <w:r w:rsidRPr="00355535">
        <w:rPr>
          <w:b/>
          <w:bCs/>
        </w:rPr>
        <w:t>Konzept Genossenschaft als zukunftsträchtiges Bau- und Wohnen-Modell</w:t>
      </w:r>
      <w:r>
        <w:t xml:space="preserve"> wird von Fachleuten, wie dem Geschäftsführer der erfolgreichen Berliner Projektgesellschaft UTB Thomas Bestgen, dem Vorstand der FAIRKULTUR e. G., Andreas Rasch, u. a. diskutiert.</w:t>
      </w:r>
    </w:p>
    <w:p w14:paraId="652E333F" w14:textId="77777777" w:rsidR="00355535" w:rsidRDefault="00355535" w:rsidP="00355535"/>
    <w:p w14:paraId="3870F338" w14:textId="77777777" w:rsidR="00E4224B" w:rsidRDefault="00E4224B">
      <w:r>
        <w:t>Welche Bedeutung haben Kleinstädte als Wohnstandort aktuell und in Zukunft?</w:t>
      </w:r>
    </w:p>
    <w:p w14:paraId="602F846F" w14:textId="77777777" w:rsidR="00E4224B" w:rsidRDefault="00E4224B" w:rsidP="00E4224B">
      <w:r>
        <w:t>Das Forschungsvorhaben BüWoLand befasste sich mit dem Wohnen in Kleinstädten, genauer mit neuen Instrumenten für die Stärkung der Ortsmitte kleiner Städte und Gemeinden. Drängende Wohnungsknappheit in vielen Großstädten, sich verschiebende Wanderungsmuster und Wohnpräferenzen, sowie die große Anzahl und ihre räumliche Verteilung macht Kleinstädte in Brandenburg und ganz Deutschland attraktiv für zukünftige Wohn-, Arbeits- und Lebensverhältnisse, insbesondere in Metropolenregionen</w:t>
      </w:r>
      <w:r w:rsidR="00235BA9">
        <w:t>.</w:t>
      </w:r>
    </w:p>
    <w:p w14:paraId="19F86F0B" w14:textId="77777777" w:rsidR="00E4224B" w:rsidRDefault="00E4224B"/>
    <w:p w14:paraId="6AC8AEDE" w14:textId="77777777" w:rsidR="00235BA9" w:rsidRDefault="00235BA9" w:rsidP="00235BA9">
      <w:pPr>
        <w:spacing w:line="240" w:lineRule="auto"/>
      </w:pPr>
      <w:r>
        <w:t>Ini</w:t>
      </w:r>
      <w:r w:rsidRPr="00E274C0">
        <w:t xml:space="preserve">tiiert von Dipl. Ing. Arch. Sebastian Wagner, einem mittlerweile in Rathenow ansässigen, international tätigen visionären Architekten und Stadtplaner </w:t>
      </w:r>
      <w:r>
        <w:t>hat die A</w:t>
      </w:r>
      <w:r w:rsidRPr="00E274C0">
        <w:t xml:space="preserve">usstellung </w:t>
      </w:r>
      <w:r>
        <w:t>Welten&gt;Verbinden mit</w:t>
      </w:r>
      <w:r w:rsidRPr="00E274C0">
        <w:t xml:space="preserve"> de</w:t>
      </w:r>
      <w:r>
        <w:t>n</w:t>
      </w:r>
      <w:r w:rsidRPr="00E274C0">
        <w:t xml:space="preserve"> begleitenden Veranstaltungen (Workshops, Diskussionen etc.) </w:t>
      </w:r>
      <w:r>
        <w:t>zum Ziel</w:t>
      </w:r>
      <w:r w:rsidRPr="00E274C0">
        <w:t xml:space="preserve">, einen zukünftigen Masterplan für die Region </w:t>
      </w:r>
      <w:r>
        <w:t xml:space="preserve">Westliches </w:t>
      </w:r>
      <w:r w:rsidRPr="00E274C0">
        <w:t>Havelland, insbes</w:t>
      </w:r>
      <w:r>
        <w:t>ondere</w:t>
      </w:r>
      <w:r w:rsidRPr="00E274C0">
        <w:t xml:space="preserve"> d</w:t>
      </w:r>
      <w:r>
        <w:t>i</w:t>
      </w:r>
      <w:r w:rsidRPr="00E274C0">
        <w:t xml:space="preserve">e Kommunen Rathenow, Premnitz, Milower Land und Brandenburg an der Havel zu erarbeiten. </w:t>
      </w:r>
    </w:p>
    <w:p w14:paraId="2FE96B7E" w14:textId="77777777" w:rsidR="00235BA9" w:rsidRDefault="00235BA9" w:rsidP="00235BA9">
      <w:r w:rsidRPr="00E274C0">
        <w:t xml:space="preserve">Absicht dabei ist eine </w:t>
      </w:r>
      <w:r>
        <w:t>Verzahnung</w:t>
      </w:r>
      <w:r w:rsidRPr="00E274C0">
        <w:t xml:space="preserve"> der wirtschaftlichen, gesellschaftlichen</w:t>
      </w:r>
      <w:r>
        <w:t>,</w:t>
      </w:r>
      <w:r w:rsidRPr="00E274C0">
        <w:t xml:space="preserve"> baulichen und kulturellen Interessen in der Region sowie die Stärkung der Innovationskraft</w:t>
      </w:r>
      <w:r>
        <w:t>.</w:t>
      </w:r>
    </w:p>
    <w:p w14:paraId="5A3B2162" w14:textId="77777777" w:rsidR="00F10337" w:rsidRDefault="00F10337"/>
    <w:p w14:paraId="28CD8988" w14:textId="04F43417" w:rsidR="00E4224B" w:rsidRPr="003B765F" w:rsidRDefault="00F10337">
      <w:r w:rsidRPr="003B765F">
        <w:t>Sehr gerne sind interessierte Besucher zu dem Workshop herzlich willkommen.</w:t>
      </w:r>
    </w:p>
    <w:p w14:paraId="1FA6A9A7" w14:textId="77777777" w:rsidR="00F10337" w:rsidRPr="003B765F" w:rsidRDefault="00F10337"/>
    <w:p w14:paraId="11AE6A51" w14:textId="1EE6AB5D" w:rsidR="00F10337" w:rsidRPr="003B765F" w:rsidRDefault="00F10337">
      <w:r w:rsidRPr="003B765F">
        <w:t>Donnerstag, den 17. Oktober 2024 - 13:00 bis 13:00 bis 17:00 Uhr</w:t>
      </w:r>
    </w:p>
    <w:p w14:paraId="057C3DDD" w14:textId="6726E2E3" w:rsidR="00F10337" w:rsidRPr="003B765F" w:rsidRDefault="00F10337">
      <w:r w:rsidRPr="003B765F">
        <w:t>Kulturzentrum Rathenow, Märkischer Platz 3, 14712 Rathenow / Großer Klubraum im OG-</w:t>
      </w:r>
    </w:p>
    <w:p w14:paraId="0DF50322" w14:textId="2C67B47E" w:rsidR="00F10337" w:rsidRDefault="00480BC8">
      <w:hyperlink r:id="rId7" w:history="1">
        <w:r w:rsidRPr="00390071">
          <w:rPr>
            <w:rStyle w:val="Hyperlink"/>
          </w:rPr>
          <w:t>www.welten-verbinden.com</w:t>
        </w:r>
      </w:hyperlink>
    </w:p>
    <w:p w14:paraId="09BE5EB3" w14:textId="77777777" w:rsidR="00480BC8" w:rsidRDefault="00480BC8"/>
    <w:p w14:paraId="7021E831" w14:textId="071C7B98" w:rsidR="00355535" w:rsidRDefault="00600750">
      <w:r>
        <w:rPr>
          <w:rFonts w:cstheme="minorHAnsi"/>
        </w:rPr>
        <w:t>©</w:t>
      </w:r>
      <w:r w:rsidR="000B7ED5">
        <w:t xml:space="preserve"> !0/2024 -</w:t>
      </w:r>
      <w:r w:rsidR="00D10781">
        <w:t xml:space="preserve"> </w:t>
      </w:r>
      <w:r w:rsidR="00355535">
        <w:t>FFP / mto</w:t>
      </w:r>
    </w:p>
    <w:sectPr w:rsidR="0035553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917F" w14:textId="77777777" w:rsidR="00736BD7" w:rsidRDefault="00736BD7" w:rsidP="003F24C4">
      <w:pPr>
        <w:spacing w:line="240" w:lineRule="auto"/>
      </w:pPr>
      <w:r>
        <w:separator/>
      </w:r>
    </w:p>
  </w:endnote>
  <w:endnote w:type="continuationSeparator" w:id="0">
    <w:p w14:paraId="33AC3DE7" w14:textId="77777777" w:rsidR="00736BD7" w:rsidRDefault="00736BD7" w:rsidP="003F24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2653" w14:textId="77777777" w:rsidR="003F24C4" w:rsidRDefault="003F24C4">
    <w:pPr>
      <w:pStyle w:val="Fuzeile"/>
    </w:pPr>
  </w:p>
  <w:p w14:paraId="1FFB18BE" w14:textId="77777777" w:rsidR="003F24C4" w:rsidRDefault="003F24C4">
    <w:pPr>
      <w:pStyle w:val="Fuzeile"/>
    </w:pPr>
    <w:r>
      <w:rPr>
        <w:noProof/>
      </w:rPr>
      <w:drawing>
        <wp:anchor distT="0" distB="0" distL="114300" distR="114300" simplePos="0" relativeHeight="251659264" behindDoc="0" locked="0" layoutInCell="1" allowOverlap="1" wp14:anchorId="6D5B9A0D" wp14:editId="6E31DB8E">
          <wp:simplePos x="0" y="0"/>
          <wp:positionH relativeFrom="column">
            <wp:posOffset>92277</wp:posOffset>
          </wp:positionH>
          <wp:positionV relativeFrom="paragraph">
            <wp:posOffset>-168838</wp:posOffset>
          </wp:positionV>
          <wp:extent cx="5755005" cy="784225"/>
          <wp:effectExtent l="0" t="0" r="0" b="0"/>
          <wp:wrapNone/>
          <wp:docPr id="126964744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784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A9D8" w14:textId="77777777" w:rsidR="00736BD7" w:rsidRDefault="00736BD7" w:rsidP="003F24C4">
      <w:pPr>
        <w:spacing w:line="240" w:lineRule="auto"/>
      </w:pPr>
      <w:r>
        <w:separator/>
      </w:r>
    </w:p>
  </w:footnote>
  <w:footnote w:type="continuationSeparator" w:id="0">
    <w:p w14:paraId="23E8AA21" w14:textId="77777777" w:rsidR="00736BD7" w:rsidRDefault="00736BD7" w:rsidP="003F24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65C60" w14:textId="77777777" w:rsidR="003F24C4" w:rsidRDefault="003F24C4">
    <w:pPr>
      <w:pStyle w:val="Kopfzeile"/>
    </w:pPr>
    <w:r>
      <w:rPr>
        <w:noProof/>
      </w:rPr>
      <w:drawing>
        <wp:anchor distT="0" distB="0" distL="114300" distR="114300" simplePos="0" relativeHeight="251658240" behindDoc="0" locked="0" layoutInCell="1" allowOverlap="1" wp14:anchorId="702845A9" wp14:editId="3149DDC1">
          <wp:simplePos x="0" y="0"/>
          <wp:positionH relativeFrom="column">
            <wp:posOffset>652780</wp:posOffset>
          </wp:positionH>
          <wp:positionV relativeFrom="paragraph">
            <wp:posOffset>-135890</wp:posOffset>
          </wp:positionV>
          <wp:extent cx="4391025" cy="1061588"/>
          <wp:effectExtent l="0" t="0" r="0" b="5715"/>
          <wp:wrapNone/>
          <wp:docPr id="12916920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10615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298FC" w14:textId="77777777" w:rsidR="003F24C4" w:rsidRDefault="003F24C4">
    <w:pPr>
      <w:pStyle w:val="Kopfzeile"/>
    </w:pPr>
  </w:p>
  <w:p w14:paraId="2D33A150" w14:textId="77777777" w:rsidR="003F24C4" w:rsidRDefault="003F24C4">
    <w:pPr>
      <w:pStyle w:val="Kopfzeile"/>
    </w:pPr>
  </w:p>
  <w:p w14:paraId="30C04285" w14:textId="77777777" w:rsidR="003F24C4" w:rsidRDefault="003F24C4">
    <w:pPr>
      <w:pStyle w:val="Kopfzeile"/>
    </w:pPr>
  </w:p>
  <w:p w14:paraId="5AC4C018" w14:textId="77777777" w:rsidR="003F24C4" w:rsidRDefault="003F24C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C4"/>
    <w:rsid w:val="000B7ED5"/>
    <w:rsid w:val="000F37D3"/>
    <w:rsid w:val="001E48F9"/>
    <w:rsid w:val="00235BA9"/>
    <w:rsid w:val="00271018"/>
    <w:rsid w:val="002872C0"/>
    <w:rsid w:val="00355535"/>
    <w:rsid w:val="003B765F"/>
    <w:rsid w:val="003F24C4"/>
    <w:rsid w:val="004050A5"/>
    <w:rsid w:val="00480BC8"/>
    <w:rsid w:val="0052272B"/>
    <w:rsid w:val="0054590F"/>
    <w:rsid w:val="00562D70"/>
    <w:rsid w:val="005C265B"/>
    <w:rsid w:val="005D1ACE"/>
    <w:rsid w:val="00600750"/>
    <w:rsid w:val="0073032B"/>
    <w:rsid w:val="00736BD7"/>
    <w:rsid w:val="00766049"/>
    <w:rsid w:val="007B481A"/>
    <w:rsid w:val="008B0EE9"/>
    <w:rsid w:val="008B2578"/>
    <w:rsid w:val="00926FC3"/>
    <w:rsid w:val="009F1B3C"/>
    <w:rsid w:val="00A61F71"/>
    <w:rsid w:val="00C22B17"/>
    <w:rsid w:val="00C534E9"/>
    <w:rsid w:val="00CB0FF2"/>
    <w:rsid w:val="00D10781"/>
    <w:rsid w:val="00D36DB8"/>
    <w:rsid w:val="00D4089F"/>
    <w:rsid w:val="00DF07A1"/>
    <w:rsid w:val="00E23AB4"/>
    <w:rsid w:val="00E4224B"/>
    <w:rsid w:val="00E54A42"/>
    <w:rsid w:val="00F0343D"/>
    <w:rsid w:val="00F10337"/>
    <w:rsid w:val="00F55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4F70"/>
  <w15:chartTrackingRefBased/>
  <w15:docId w15:val="{58811FFF-616D-4771-B4A6-45BB9A5A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34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os">
    <w:name w:val="textos"/>
    <w:basedOn w:val="Standard"/>
    <w:link w:val="textosZchn"/>
    <w:qFormat/>
    <w:rsid w:val="001E48F9"/>
    <w:pPr>
      <w:spacing w:line="240" w:lineRule="auto"/>
      <w:jc w:val="both"/>
    </w:pPr>
    <w:rPr>
      <w:rFonts w:ascii="Garamond" w:hAnsi="Garamond"/>
      <w:sz w:val="24"/>
    </w:rPr>
  </w:style>
  <w:style w:type="character" w:customStyle="1" w:styleId="textosZchn">
    <w:name w:val="textos Zchn"/>
    <w:basedOn w:val="Absatz-Standardschriftart"/>
    <w:link w:val="textos"/>
    <w:rsid w:val="001E48F9"/>
    <w:rPr>
      <w:rFonts w:ascii="Garamond" w:hAnsi="Garamond"/>
      <w:sz w:val="24"/>
    </w:rPr>
  </w:style>
  <w:style w:type="paragraph" w:customStyle="1" w:styleId="Theater">
    <w:name w:val="Theater"/>
    <w:basedOn w:val="textos"/>
    <w:qFormat/>
    <w:rsid w:val="00E54A42"/>
    <w:pPr>
      <w:ind w:left="284" w:hanging="284"/>
    </w:pPr>
  </w:style>
  <w:style w:type="paragraph" w:customStyle="1" w:styleId="Formatvorlage1">
    <w:name w:val="Formatvorlage1"/>
    <w:basedOn w:val="textos"/>
    <w:autoRedefine/>
    <w:rsid w:val="00F0343D"/>
    <w:pPr>
      <w:ind w:firstLine="284"/>
    </w:pPr>
  </w:style>
  <w:style w:type="paragraph" w:styleId="Kopfzeile">
    <w:name w:val="header"/>
    <w:basedOn w:val="Standard"/>
    <w:link w:val="KopfzeileZchn"/>
    <w:uiPriority w:val="99"/>
    <w:unhideWhenUsed/>
    <w:rsid w:val="003F24C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24C4"/>
  </w:style>
  <w:style w:type="paragraph" w:styleId="Fuzeile">
    <w:name w:val="footer"/>
    <w:basedOn w:val="Standard"/>
    <w:link w:val="FuzeileZchn"/>
    <w:uiPriority w:val="99"/>
    <w:unhideWhenUsed/>
    <w:rsid w:val="003F24C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24C4"/>
  </w:style>
  <w:style w:type="character" w:styleId="Hyperlink">
    <w:name w:val="Hyperlink"/>
    <w:basedOn w:val="Absatz-Standardschriftart"/>
    <w:uiPriority w:val="99"/>
    <w:unhideWhenUsed/>
    <w:rsid w:val="00480BC8"/>
    <w:rPr>
      <w:color w:val="0563C1" w:themeColor="hyperlink"/>
      <w:u w:val="single"/>
    </w:rPr>
  </w:style>
  <w:style w:type="character" w:styleId="NichtaufgelsteErwhnung">
    <w:name w:val="Unresolved Mention"/>
    <w:basedOn w:val="Absatz-Standardschriftart"/>
    <w:uiPriority w:val="99"/>
    <w:semiHidden/>
    <w:unhideWhenUsed/>
    <w:rsid w:val="00480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lten-verbinde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922B-495A-452D-927B-BCFD16DF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bradbury</dc:creator>
  <cp:keywords/>
  <dc:description/>
  <cp:lastModifiedBy>Michael Th. Omilian</cp:lastModifiedBy>
  <cp:revision>11</cp:revision>
  <dcterms:created xsi:type="dcterms:W3CDTF">2024-10-09T19:58:00Z</dcterms:created>
  <dcterms:modified xsi:type="dcterms:W3CDTF">2024-10-10T07:33:00Z</dcterms:modified>
</cp:coreProperties>
</file>